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FFD6F" w14:textId="77777777" w:rsidR="003828DA" w:rsidRPr="003828DA" w:rsidRDefault="003828DA" w:rsidP="003828DA">
      <w:pPr>
        <w:pStyle w:val="Heading1"/>
      </w:pPr>
      <w:r w:rsidRPr="003828DA">
        <w:t xml:space="preserve">Staff Meeting Reflection – Week 5, Term 3 </w:t>
      </w:r>
    </w:p>
    <w:p w14:paraId="058A434D" w14:textId="77777777" w:rsidR="003828DA" w:rsidRPr="003828DA" w:rsidRDefault="003828DA" w:rsidP="003828DA">
      <w:pPr>
        <w:pStyle w:val="Heading1"/>
      </w:pPr>
      <w:r w:rsidRPr="003828DA">
        <w:t xml:space="preserve">20th Sunday in Ordinary Time – Matthew 15:21–28 </w:t>
      </w:r>
    </w:p>
    <w:p w14:paraId="24448863" w14:textId="77777777" w:rsidR="003828DA" w:rsidRPr="003828DA" w:rsidRDefault="003828DA" w:rsidP="003828DA">
      <w:pPr>
        <w:pBdr>
          <w:top w:val="single" w:sz="4" w:space="1" w:color="auto"/>
          <w:left w:val="single" w:sz="4" w:space="4" w:color="auto"/>
          <w:bottom w:val="single" w:sz="4" w:space="1" w:color="auto"/>
          <w:right w:val="single" w:sz="4" w:space="4" w:color="auto"/>
        </w:pBdr>
        <w:rPr>
          <w:sz w:val="28"/>
          <w:szCs w:val="28"/>
        </w:rPr>
      </w:pPr>
      <w:r w:rsidRPr="003828DA">
        <w:rPr>
          <w:b/>
          <w:bCs/>
          <w:sz w:val="28"/>
          <w:szCs w:val="28"/>
        </w:rPr>
        <w:t>Theme: A Faith That Perseveres</w:t>
      </w:r>
      <w:r w:rsidRPr="003828DA">
        <w:rPr>
          <w:sz w:val="28"/>
          <w:szCs w:val="28"/>
        </w:rPr>
        <w:t xml:space="preserve"> </w:t>
      </w:r>
    </w:p>
    <w:p w14:paraId="74310645" w14:textId="77777777" w:rsidR="003828DA" w:rsidRPr="003828DA" w:rsidRDefault="003828DA" w:rsidP="003828DA">
      <w:pPr>
        <w:rPr>
          <w:sz w:val="28"/>
          <w:szCs w:val="28"/>
        </w:rPr>
      </w:pPr>
      <w:r w:rsidRPr="003828DA">
        <w:rPr>
          <w:b/>
          <w:bCs/>
          <w:sz w:val="28"/>
          <w:szCs w:val="28"/>
        </w:rPr>
        <w:t>Opening Song</w:t>
      </w:r>
      <w:r w:rsidRPr="003828DA">
        <w:rPr>
          <w:sz w:val="28"/>
          <w:szCs w:val="28"/>
        </w:rPr>
        <w:t xml:space="preserve"> </w:t>
      </w:r>
    </w:p>
    <w:p w14:paraId="17CA69C6" w14:textId="77777777" w:rsidR="003828DA" w:rsidRPr="003828DA" w:rsidRDefault="003828DA" w:rsidP="003828DA">
      <w:pPr>
        <w:rPr>
          <w:sz w:val="28"/>
          <w:szCs w:val="28"/>
        </w:rPr>
      </w:pPr>
      <w:r w:rsidRPr="003828DA">
        <w:rPr>
          <w:b/>
          <w:bCs/>
          <w:sz w:val="28"/>
          <w:szCs w:val="28"/>
        </w:rPr>
        <w:t>“The Summons (Will You Come and Follow Me)” – John L. Bell</w:t>
      </w:r>
      <w:r w:rsidRPr="003828DA">
        <w:rPr>
          <w:sz w:val="28"/>
          <w:szCs w:val="28"/>
        </w:rPr>
        <w:t xml:space="preserve"> </w:t>
      </w:r>
    </w:p>
    <w:p w14:paraId="4B488933" w14:textId="77777777" w:rsidR="003828DA" w:rsidRPr="003828DA" w:rsidRDefault="003828DA" w:rsidP="003828DA">
      <w:pPr>
        <w:rPr>
          <w:sz w:val="28"/>
          <w:szCs w:val="28"/>
        </w:rPr>
      </w:pPr>
      <w:r w:rsidRPr="003828DA">
        <w:rPr>
          <w:b/>
          <w:bCs/>
          <w:i/>
          <w:iCs/>
          <w:sz w:val="28"/>
          <w:szCs w:val="28"/>
        </w:rPr>
        <w:t>A song that reminds us to trust God’s call and to walk in faith, even when the path is difficult.</w:t>
      </w:r>
      <w:r w:rsidRPr="003828DA">
        <w:rPr>
          <w:sz w:val="28"/>
          <w:szCs w:val="28"/>
        </w:rPr>
        <w:t xml:space="preserve"> </w:t>
      </w:r>
    </w:p>
    <w:p w14:paraId="38C4532D" w14:textId="5986228A" w:rsidR="003828DA" w:rsidRPr="003828DA" w:rsidRDefault="003828DA" w:rsidP="003828DA">
      <w:pPr>
        <w:rPr>
          <w:sz w:val="28"/>
          <w:szCs w:val="28"/>
        </w:rPr>
      </w:pPr>
    </w:p>
    <w:p w14:paraId="5EB7C388" w14:textId="77777777" w:rsidR="003828DA" w:rsidRPr="003828DA" w:rsidRDefault="003828DA" w:rsidP="003828DA">
      <w:pPr>
        <w:rPr>
          <w:sz w:val="28"/>
          <w:szCs w:val="28"/>
        </w:rPr>
      </w:pPr>
      <w:r w:rsidRPr="003828DA">
        <w:rPr>
          <w:b/>
          <w:bCs/>
          <w:sz w:val="28"/>
          <w:szCs w:val="28"/>
        </w:rPr>
        <w:t>Condensed Gospel Reading</w:t>
      </w:r>
      <w:r w:rsidRPr="003828DA">
        <w:rPr>
          <w:sz w:val="28"/>
          <w:szCs w:val="28"/>
        </w:rPr>
        <w:t xml:space="preserve"> </w:t>
      </w:r>
    </w:p>
    <w:p w14:paraId="4AD51E9C" w14:textId="77777777" w:rsidR="003828DA" w:rsidRPr="003828DA" w:rsidRDefault="003828DA" w:rsidP="003828DA">
      <w:pPr>
        <w:rPr>
          <w:sz w:val="28"/>
          <w:szCs w:val="28"/>
        </w:rPr>
      </w:pPr>
      <w:r w:rsidRPr="003828DA">
        <w:rPr>
          <w:b/>
          <w:bCs/>
          <w:sz w:val="28"/>
          <w:szCs w:val="28"/>
        </w:rPr>
        <w:t>Matthew 15:21–28 (Condensed)</w:t>
      </w:r>
      <w:r w:rsidRPr="003828DA">
        <w:rPr>
          <w:sz w:val="28"/>
          <w:szCs w:val="28"/>
        </w:rPr>
        <w:t xml:space="preserve"> </w:t>
      </w:r>
    </w:p>
    <w:p w14:paraId="6D041738" w14:textId="77777777" w:rsidR="003828DA" w:rsidRPr="003828DA" w:rsidRDefault="003828DA" w:rsidP="003828DA">
      <w:pPr>
        <w:rPr>
          <w:sz w:val="28"/>
          <w:szCs w:val="28"/>
        </w:rPr>
      </w:pPr>
      <w:r w:rsidRPr="003828DA">
        <w:rPr>
          <w:b/>
          <w:bCs/>
          <w:sz w:val="28"/>
          <w:szCs w:val="28"/>
        </w:rPr>
        <w:t>A Canaanite woman came to Jesus, pleading for her daughter to be healed. Although she faced obstacles, she did not give up. Seeing her great faith, Jesus said, “Woman, you have great faith! Let it be done for you as you wish.” Her daughter was healed that very moment.</w:t>
      </w:r>
      <w:r w:rsidRPr="003828DA">
        <w:rPr>
          <w:sz w:val="28"/>
          <w:szCs w:val="28"/>
        </w:rPr>
        <w:t xml:space="preserve"> </w:t>
      </w:r>
    </w:p>
    <w:p w14:paraId="50FBA34C" w14:textId="230DDA04" w:rsidR="003828DA" w:rsidRPr="003828DA" w:rsidRDefault="003828DA" w:rsidP="003828DA">
      <w:pPr>
        <w:rPr>
          <w:sz w:val="28"/>
          <w:szCs w:val="28"/>
        </w:rPr>
      </w:pPr>
    </w:p>
    <w:p w14:paraId="60B4806F" w14:textId="77777777" w:rsidR="003828DA" w:rsidRPr="003828DA" w:rsidRDefault="003828DA" w:rsidP="003828DA">
      <w:pPr>
        <w:rPr>
          <w:sz w:val="28"/>
          <w:szCs w:val="28"/>
        </w:rPr>
      </w:pPr>
      <w:r w:rsidRPr="003828DA">
        <w:rPr>
          <w:b/>
          <w:bCs/>
          <w:sz w:val="28"/>
          <w:szCs w:val="28"/>
        </w:rPr>
        <w:t>Reflection</w:t>
      </w:r>
      <w:r w:rsidRPr="003828DA">
        <w:rPr>
          <w:sz w:val="28"/>
          <w:szCs w:val="28"/>
        </w:rPr>
        <w:t xml:space="preserve"> </w:t>
      </w:r>
    </w:p>
    <w:p w14:paraId="07B01CC3" w14:textId="77777777" w:rsidR="003828DA" w:rsidRPr="003828DA" w:rsidRDefault="003828DA" w:rsidP="003828DA">
      <w:pPr>
        <w:rPr>
          <w:sz w:val="28"/>
          <w:szCs w:val="28"/>
        </w:rPr>
      </w:pPr>
      <w:r w:rsidRPr="003828DA">
        <w:rPr>
          <w:b/>
          <w:bCs/>
          <w:sz w:val="28"/>
          <w:szCs w:val="28"/>
        </w:rPr>
        <w:t>Today’s Gospel introduces us to a woman whose faith is remarkable. She refuses to be discouraged. Despite obstacles and uncertainty, she continues to trust that Jesus will hear her.</w:t>
      </w:r>
      <w:r w:rsidRPr="003828DA">
        <w:rPr>
          <w:sz w:val="28"/>
          <w:szCs w:val="28"/>
        </w:rPr>
        <w:t xml:space="preserve"> </w:t>
      </w:r>
    </w:p>
    <w:p w14:paraId="0A4C10AD" w14:textId="77777777" w:rsidR="003828DA" w:rsidRPr="003828DA" w:rsidRDefault="003828DA" w:rsidP="003828DA">
      <w:pPr>
        <w:rPr>
          <w:sz w:val="28"/>
          <w:szCs w:val="28"/>
        </w:rPr>
      </w:pPr>
      <w:r w:rsidRPr="003828DA">
        <w:rPr>
          <w:b/>
          <w:bCs/>
          <w:sz w:val="28"/>
          <w:szCs w:val="28"/>
        </w:rPr>
        <w:t>Her persistence is not born out of stubbornness but out of hope. She believes that compassion is stronger than rejection and that God’s mercy is greater than any barrier.</w:t>
      </w:r>
      <w:r w:rsidRPr="003828DA">
        <w:rPr>
          <w:sz w:val="28"/>
          <w:szCs w:val="28"/>
        </w:rPr>
        <w:t xml:space="preserve"> </w:t>
      </w:r>
    </w:p>
    <w:p w14:paraId="23287A4A" w14:textId="77777777" w:rsidR="003828DA" w:rsidRPr="003828DA" w:rsidRDefault="003828DA" w:rsidP="003828DA">
      <w:pPr>
        <w:rPr>
          <w:sz w:val="28"/>
          <w:szCs w:val="28"/>
        </w:rPr>
      </w:pPr>
      <w:r w:rsidRPr="003828DA">
        <w:rPr>
          <w:b/>
          <w:bCs/>
          <w:sz w:val="28"/>
          <w:szCs w:val="28"/>
        </w:rPr>
        <w:t>As educators and leaders, we often encounter moments that call for this same perseverance. A student who struggles to believe in themselves, a family facing hardship, a colleague carrying unseen burdens or a challenge that seems slow to resolve.</w:t>
      </w:r>
      <w:r w:rsidRPr="003828DA">
        <w:rPr>
          <w:sz w:val="28"/>
          <w:szCs w:val="28"/>
        </w:rPr>
        <w:t xml:space="preserve"> </w:t>
      </w:r>
    </w:p>
    <w:p w14:paraId="62E8409F" w14:textId="77777777" w:rsidR="003828DA" w:rsidRPr="003828DA" w:rsidRDefault="003828DA" w:rsidP="003828DA">
      <w:pPr>
        <w:rPr>
          <w:sz w:val="28"/>
          <w:szCs w:val="28"/>
        </w:rPr>
      </w:pPr>
      <w:r w:rsidRPr="003828DA">
        <w:rPr>
          <w:b/>
          <w:bCs/>
          <w:sz w:val="28"/>
          <w:szCs w:val="28"/>
        </w:rPr>
        <w:t>Our vocation invites us not to give up on people. Like Jesus, we are called to recognise the dignity and potential in every person and to create communities where everyone feels welcomed, valued and included.</w:t>
      </w:r>
      <w:r w:rsidRPr="003828DA">
        <w:rPr>
          <w:sz w:val="28"/>
          <w:szCs w:val="28"/>
        </w:rPr>
        <w:t xml:space="preserve"> </w:t>
      </w:r>
    </w:p>
    <w:p w14:paraId="03040881" w14:textId="77777777" w:rsidR="003828DA" w:rsidRPr="003828DA" w:rsidRDefault="003828DA" w:rsidP="003828DA">
      <w:pPr>
        <w:rPr>
          <w:sz w:val="28"/>
          <w:szCs w:val="28"/>
        </w:rPr>
      </w:pPr>
      <w:r w:rsidRPr="003828DA">
        <w:rPr>
          <w:b/>
          <w:bCs/>
          <w:sz w:val="28"/>
          <w:szCs w:val="28"/>
        </w:rPr>
        <w:lastRenderedPageBreak/>
        <w:t>This Gospel also reminds us that faith grows through trust. Even when we cannot immediately see the outcome, we continue to believe that God is working quietly in the lives of those we serve.</w:t>
      </w:r>
      <w:r w:rsidRPr="003828DA">
        <w:rPr>
          <w:sz w:val="28"/>
          <w:szCs w:val="28"/>
        </w:rPr>
        <w:t xml:space="preserve"> </w:t>
      </w:r>
    </w:p>
    <w:p w14:paraId="4CC6F030" w14:textId="77777777" w:rsidR="003828DA" w:rsidRPr="003828DA" w:rsidRDefault="003828DA" w:rsidP="003828DA">
      <w:pPr>
        <w:rPr>
          <w:sz w:val="28"/>
          <w:szCs w:val="28"/>
        </w:rPr>
      </w:pPr>
      <w:r w:rsidRPr="003828DA">
        <w:rPr>
          <w:b/>
          <w:bCs/>
          <w:sz w:val="28"/>
          <w:szCs w:val="28"/>
        </w:rPr>
        <w:t>As we move through this week, may we persevere with hope, extend compassion without limits and trust that even small acts of encouragement can make a lasting difference.</w:t>
      </w:r>
      <w:r w:rsidRPr="003828DA">
        <w:rPr>
          <w:sz w:val="28"/>
          <w:szCs w:val="28"/>
        </w:rPr>
        <w:t xml:space="preserve"> </w:t>
      </w:r>
    </w:p>
    <w:p w14:paraId="06F94B8B" w14:textId="4F0817A8" w:rsidR="003828DA" w:rsidRPr="003828DA" w:rsidRDefault="003828DA" w:rsidP="003828DA">
      <w:pPr>
        <w:rPr>
          <w:sz w:val="28"/>
          <w:szCs w:val="28"/>
        </w:rPr>
      </w:pPr>
    </w:p>
    <w:p w14:paraId="24D3BF68" w14:textId="77777777" w:rsidR="003828DA" w:rsidRPr="003828DA" w:rsidRDefault="003828DA" w:rsidP="003828DA">
      <w:pPr>
        <w:rPr>
          <w:sz w:val="28"/>
          <w:szCs w:val="28"/>
        </w:rPr>
      </w:pPr>
      <w:r w:rsidRPr="003828DA">
        <w:rPr>
          <w:b/>
          <w:bCs/>
          <w:sz w:val="28"/>
          <w:szCs w:val="28"/>
        </w:rPr>
        <w:t>Points to Ponder</w:t>
      </w:r>
      <w:r w:rsidRPr="003828DA">
        <w:rPr>
          <w:sz w:val="28"/>
          <w:szCs w:val="28"/>
        </w:rPr>
        <w:t xml:space="preserve"> </w:t>
      </w:r>
    </w:p>
    <w:p w14:paraId="6A62BD30" w14:textId="77777777" w:rsidR="003828DA" w:rsidRPr="003828DA" w:rsidRDefault="003828DA" w:rsidP="003828DA">
      <w:pPr>
        <w:numPr>
          <w:ilvl w:val="0"/>
          <w:numId w:val="1"/>
        </w:numPr>
        <w:rPr>
          <w:sz w:val="28"/>
          <w:szCs w:val="28"/>
        </w:rPr>
      </w:pPr>
      <w:r w:rsidRPr="003828DA">
        <w:rPr>
          <w:b/>
          <w:bCs/>
          <w:sz w:val="28"/>
          <w:szCs w:val="28"/>
        </w:rPr>
        <w:t>Where is God calling me to persevere rather than give up?</w:t>
      </w:r>
      <w:r w:rsidRPr="003828DA">
        <w:rPr>
          <w:sz w:val="28"/>
          <w:szCs w:val="28"/>
        </w:rPr>
        <w:t xml:space="preserve"> </w:t>
      </w:r>
    </w:p>
    <w:p w14:paraId="6900D46B" w14:textId="77777777" w:rsidR="003828DA" w:rsidRPr="003828DA" w:rsidRDefault="003828DA" w:rsidP="003828DA">
      <w:pPr>
        <w:numPr>
          <w:ilvl w:val="0"/>
          <w:numId w:val="1"/>
        </w:numPr>
        <w:rPr>
          <w:sz w:val="28"/>
          <w:szCs w:val="28"/>
        </w:rPr>
      </w:pPr>
      <w:r w:rsidRPr="003828DA">
        <w:rPr>
          <w:b/>
          <w:bCs/>
          <w:sz w:val="28"/>
          <w:szCs w:val="28"/>
        </w:rPr>
        <w:t>Who in our school community needs someone to believe in them today?</w:t>
      </w:r>
      <w:r w:rsidRPr="003828DA">
        <w:rPr>
          <w:sz w:val="28"/>
          <w:szCs w:val="28"/>
        </w:rPr>
        <w:t xml:space="preserve"> </w:t>
      </w:r>
    </w:p>
    <w:p w14:paraId="5FE201FB" w14:textId="77777777" w:rsidR="003828DA" w:rsidRPr="003828DA" w:rsidRDefault="003828DA" w:rsidP="003828DA">
      <w:pPr>
        <w:numPr>
          <w:ilvl w:val="0"/>
          <w:numId w:val="1"/>
        </w:numPr>
        <w:rPr>
          <w:sz w:val="28"/>
          <w:szCs w:val="28"/>
        </w:rPr>
      </w:pPr>
      <w:r w:rsidRPr="003828DA">
        <w:rPr>
          <w:b/>
          <w:bCs/>
          <w:sz w:val="28"/>
          <w:szCs w:val="28"/>
        </w:rPr>
        <w:t>How can I help ensure that every person feels welcomed, valued and included?</w:t>
      </w:r>
      <w:r w:rsidRPr="003828DA">
        <w:rPr>
          <w:sz w:val="28"/>
          <w:szCs w:val="28"/>
        </w:rPr>
        <w:t xml:space="preserve"> </w:t>
      </w:r>
    </w:p>
    <w:p w14:paraId="7C72F6B6" w14:textId="4DDE06AC" w:rsidR="003828DA" w:rsidRPr="003828DA" w:rsidRDefault="003828DA" w:rsidP="003828DA">
      <w:pPr>
        <w:rPr>
          <w:sz w:val="28"/>
          <w:szCs w:val="28"/>
        </w:rPr>
      </w:pPr>
    </w:p>
    <w:p w14:paraId="616F9FF9" w14:textId="77777777" w:rsidR="003828DA" w:rsidRPr="003828DA" w:rsidRDefault="003828DA" w:rsidP="003828DA">
      <w:pPr>
        <w:rPr>
          <w:sz w:val="28"/>
          <w:szCs w:val="28"/>
        </w:rPr>
      </w:pPr>
      <w:r w:rsidRPr="003828DA">
        <w:rPr>
          <w:b/>
          <w:bCs/>
          <w:sz w:val="28"/>
          <w:szCs w:val="28"/>
        </w:rPr>
        <w:t>Closing Prayer</w:t>
      </w:r>
      <w:r w:rsidRPr="003828DA">
        <w:rPr>
          <w:sz w:val="28"/>
          <w:szCs w:val="28"/>
        </w:rPr>
        <w:t xml:space="preserve"> </w:t>
      </w:r>
    </w:p>
    <w:p w14:paraId="1258F70A" w14:textId="77777777" w:rsidR="003828DA" w:rsidRPr="003828DA" w:rsidRDefault="003828DA" w:rsidP="003828DA">
      <w:pPr>
        <w:rPr>
          <w:sz w:val="28"/>
          <w:szCs w:val="28"/>
        </w:rPr>
      </w:pPr>
      <w:r w:rsidRPr="003828DA">
        <w:rPr>
          <w:b/>
          <w:bCs/>
          <w:sz w:val="28"/>
          <w:szCs w:val="28"/>
        </w:rPr>
        <w:t>Loving God,</w:t>
      </w:r>
      <w:r w:rsidRPr="003828DA">
        <w:rPr>
          <w:sz w:val="28"/>
          <w:szCs w:val="28"/>
        </w:rPr>
        <w:t xml:space="preserve"> </w:t>
      </w:r>
    </w:p>
    <w:p w14:paraId="7A09FD77" w14:textId="77777777" w:rsidR="003828DA" w:rsidRPr="003828DA" w:rsidRDefault="003828DA" w:rsidP="003828DA">
      <w:pPr>
        <w:rPr>
          <w:sz w:val="28"/>
          <w:szCs w:val="28"/>
        </w:rPr>
      </w:pPr>
      <w:r w:rsidRPr="003828DA">
        <w:rPr>
          <w:b/>
          <w:bCs/>
          <w:sz w:val="28"/>
          <w:szCs w:val="28"/>
        </w:rPr>
        <w:t>Thank you for the example of the Canaanite woman’s faith and perseverance.</w:t>
      </w:r>
      <w:r w:rsidRPr="003828DA">
        <w:rPr>
          <w:sz w:val="28"/>
          <w:szCs w:val="28"/>
        </w:rPr>
        <w:t xml:space="preserve"> </w:t>
      </w:r>
    </w:p>
    <w:p w14:paraId="6C4DBF54" w14:textId="77777777" w:rsidR="003828DA" w:rsidRPr="003828DA" w:rsidRDefault="003828DA" w:rsidP="003828DA">
      <w:pPr>
        <w:rPr>
          <w:sz w:val="28"/>
          <w:szCs w:val="28"/>
        </w:rPr>
      </w:pPr>
      <w:r w:rsidRPr="003828DA">
        <w:rPr>
          <w:b/>
          <w:bCs/>
          <w:sz w:val="28"/>
          <w:szCs w:val="28"/>
        </w:rPr>
        <w:t>Help us to trust in your presence, especially when the path ahead seems uncertain.</w:t>
      </w:r>
      <w:r w:rsidRPr="003828DA">
        <w:rPr>
          <w:sz w:val="28"/>
          <w:szCs w:val="28"/>
        </w:rPr>
        <w:t xml:space="preserve"> </w:t>
      </w:r>
    </w:p>
    <w:p w14:paraId="7DB1F884" w14:textId="77777777" w:rsidR="003828DA" w:rsidRPr="003828DA" w:rsidRDefault="003828DA" w:rsidP="003828DA">
      <w:pPr>
        <w:rPr>
          <w:sz w:val="28"/>
          <w:szCs w:val="28"/>
        </w:rPr>
      </w:pPr>
      <w:r w:rsidRPr="003828DA">
        <w:rPr>
          <w:b/>
          <w:bCs/>
          <w:sz w:val="28"/>
          <w:szCs w:val="28"/>
        </w:rPr>
        <w:t>Give us compassionate hearts that welcome every person with dignity and respect.</w:t>
      </w:r>
      <w:r w:rsidRPr="003828DA">
        <w:rPr>
          <w:sz w:val="28"/>
          <w:szCs w:val="28"/>
        </w:rPr>
        <w:t xml:space="preserve"> </w:t>
      </w:r>
    </w:p>
    <w:p w14:paraId="2F97DBA9" w14:textId="77777777" w:rsidR="003828DA" w:rsidRPr="003828DA" w:rsidRDefault="003828DA" w:rsidP="003828DA">
      <w:pPr>
        <w:rPr>
          <w:sz w:val="28"/>
          <w:szCs w:val="28"/>
        </w:rPr>
      </w:pPr>
      <w:r w:rsidRPr="003828DA">
        <w:rPr>
          <w:b/>
          <w:bCs/>
          <w:sz w:val="28"/>
          <w:szCs w:val="28"/>
        </w:rPr>
        <w:t>Strengthen us to encourage those who struggle, to recognise the gifts of others and to never lose hope in the work you have entrusted to us.</w:t>
      </w:r>
      <w:r w:rsidRPr="003828DA">
        <w:rPr>
          <w:sz w:val="28"/>
          <w:szCs w:val="28"/>
        </w:rPr>
        <w:t xml:space="preserve"> </w:t>
      </w:r>
    </w:p>
    <w:p w14:paraId="6FD2B809" w14:textId="77777777" w:rsidR="003828DA" w:rsidRPr="003828DA" w:rsidRDefault="003828DA" w:rsidP="003828DA">
      <w:pPr>
        <w:rPr>
          <w:sz w:val="28"/>
          <w:szCs w:val="28"/>
        </w:rPr>
      </w:pPr>
      <w:r w:rsidRPr="003828DA">
        <w:rPr>
          <w:b/>
          <w:bCs/>
          <w:sz w:val="28"/>
          <w:szCs w:val="28"/>
        </w:rPr>
        <w:t>May our school community reflect your inclusive love and become a place where faith, kindness and belonging flourish.</w:t>
      </w:r>
      <w:r w:rsidRPr="003828DA">
        <w:rPr>
          <w:sz w:val="28"/>
          <w:szCs w:val="28"/>
        </w:rPr>
        <w:t xml:space="preserve"> </w:t>
      </w:r>
    </w:p>
    <w:p w14:paraId="01EB22B7" w14:textId="77777777" w:rsidR="003828DA" w:rsidRPr="003828DA" w:rsidRDefault="003828DA" w:rsidP="003828DA">
      <w:pPr>
        <w:rPr>
          <w:sz w:val="28"/>
          <w:szCs w:val="28"/>
        </w:rPr>
      </w:pPr>
      <w:r w:rsidRPr="003828DA">
        <w:rPr>
          <w:b/>
          <w:bCs/>
          <w:sz w:val="28"/>
          <w:szCs w:val="28"/>
        </w:rPr>
        <w:t xml:space="preserve">We ask this through Christ our Lord. </w:t>
      </w:r>
    </w:p>
    <w:p w14:paraId="349F7A42" w14:textId="77777777" w:rsidR="003828DA" w:rsidRPr="003828DA" w:rsidRDefault="003828DA" w:rsidP="003828DA">
      <w:pPr>
        <w:rPr>
          <w:sz w:val="28"/>
          <w:szCs w:val="28"/>
        </w:rPr>
      </w:pPr>
      <w:r w:rsidRPr="003828DA">
        <w:rPr>
          <w:b/>
          <w:bCs/>
          <w:sz w:val="28"/>
          <w:szCs w:val="28"/>
        </w:rPr>
        <w:t xml:space="preserve">Amen. </w:t>
      </w:r>
    </w:p>
    <w:p w14:paraId="613ED15D" w14:textId="77777777" w:rsidR="009520D7" w:rsidRPr="003828DA" w:rsidRDefault="009520D7">
      <w:pPr>
        <w:rPr>
          <w:sz w:val="28"/>
          <w:szCs w:val="28"/>
        </w:rPr>
      </w:pPr>
    </w:p>
    <w:sectPr w:rsidR="009520D7" w:rsidRPr="003828DA" w:rsidSect="003828D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4755"/>
    <w:multiLevelType w:val="multilevel"/>
    <w:tmpl w:val="86CC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2003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8DA"/>
    <w:rsid w:val="003828DA"/>
    <w:rsid w:val="0049472C"/>
    <w:rsid w:val="006F4B07"/>
    <w:rsid w:val="00901B86"/>
    <w:rsid w:val="009520D7"/>
    <w:rsid w:val="00960D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7074"/>
  <w15:chartTrackingRefBased/>
  <w15:docId w15:val="{1FCA66E5-3614-4D89-8409-E05CEE91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8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28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28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28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28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28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8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8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8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8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8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8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8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8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8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8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8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8DA"/>
    <w:rPr>
      <w:rFonts w:eastAsiaTheme="majorEastAsia" w:cstheme="majorBidi"/>
      <w:color w:val="272727" w:themeColor="text1" w:themeTint="D8"/>
    </w:rPr>
  </w:style>
  <w:style w:type="paragraph" w:styleId="Title">
    <w:name w:val="Title"/>
    <w:basedOn w:val="Normal"/>
    <w:next w:val="Normal"/>
    <w:link w:val="TitleChar"/>
    <w:uiPriority w:val="10"/>
    <w:qFormat/>
    <w:rsid w:val="00382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8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8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8DA"/>
    <w:pPr>
      <w:spacing w:before="160"/>
      <w:jc w:val="center"/>
    </w:pPr>
    <w:rPr>
      <w:i/>
      <w:iCs/>
      <w:color w:val="404040" w:themeColor="text1" w:themeTint="BF"/>
    </w:rPr>
  </w:style>
  <w:style w:type="character" w:customStyle="1" w:styleId="QuoteChar">
    <w:name w:val="Quote Char"/>
    <w:basedOn w:val="DefaultParagraphFont"/>
    <w:link w:val="Quote"/>
    <w:uiPriority w:val="29"/>
    <w:rsid w:val="003828DA"/>
    <w:rPr>
      <w:i/>
      <w:iCs/>
      <w:color w:val="404040" w:themeColor="text1" w:themeTint="BF"/>
    </w:rPr>
  </w:style>
  <w:style w:type="paragraph" w:styleId="ListParagraph">
    <w:name w:val="List Paragraph"/>
    <w:basedOn w:val="Normal"/>
    <w:uiPriority w:val="34"/>
    <w:qFormat/>
    <w:rsid w:val="003828DA"/>
    <w:pPr>
      <w:ind w:left="720"/>
      <w:contextualSpacing/>
    </w:pPr>
  </w:style>
  <w:style w:type="character" w:styleId="IntenseEmphasis">
    <w:name w:val="Intense Emphasis"/>
    <w:basedOn w:val="DefaultParagraphFont"/>
    <w:uiPriority w:val="21"/>
    <w:qFormat/>
    <w:rsid w:val="003828DA"/>
    <w:rPr>
      <w:i/>
      <w:iCs/>
      <w:color w:val="2F5496" w:themeColor="accent1" w:themeShade="BF"/>
    </w:rPr>
  </w:style>
  <w:style w:type="paragraph" w:styleId="IntenseQuote">
    <w:name w:val="Intense Quote"/>
    <w:basedOn w:val="Normal"/>
    <w:next w:val="Normal"/>
    <w:link w:val="IntenseQuoteChar"/>
    <w:uiPriority w:val="30"/>
    <w:qFormat/>
    <w:rsid w:val="003828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28DA"/>
    <w:rPr>
      <w:i/>
      <w:iCs/>
      <w:color w:val="2F5496" w:themeColor="accent1" w:themeShade="BF"/>
    </w:rPr>
  </w:style>
  <w:style w:type="character" w:styleId="IntenseReference">
    <w:name w:val="Intense Reference"/>
    <w:basedOn w:val="DefaultParagraphFont"/>
    <w:uiPriority w:val="32"/>
    <w:qFormat/>
    <w:rsid w:val="003828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2026-08-03T23:24:00Z</dcterms:created>
  <dcterms:modified xsi:type="dcterms:W3CDTF">2026-08-03T23:27:00Z</dcterms:modified>
</cp:coreProperties>
</file>